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EE3" w:rsidRPr="00D30EE3" w:rsidRDefault="00D30EE3" w:rsidP="00D30EE3">
      <w:pPr>
        <w:pStyle w:val="Sinespaciado"/>
        <w:jc w:val="center"/>
        <w:rPr>
          <w:rFonts w:ascii="Arial" w:hAnsi="Arial" w:cs="Arial"/>
          <w:b/>
          <w:sz w:val="24"/>
          <w:szCs w:val="24"/>
          <w:lang w:val="es-ES"/>
        </w:rPr>
      </w:pPr>
      <w:bookmarkStart w:id="0" w:name="_GoBack"/>
      <w:bookmarkEnd w:id="0"/>
      <w:r w:rsidRPr="00D30EE3">
        <w:rPr>
          <w:rFonts w:ascii="Arial" w:hAnsi="Arial" w:cs="Arial"/>
          <w:b/>
          <w:sz w:val="24"/>
          <w:szCs w:val="24"/>
          <w:lang w:val="es-ES"/>
        </w:rPr>
        <w:t>APORTES Y CONTRAINDICACIONES DEL ZINC A LA SALUD</w:t>
      </w:r>
    </w:p>
    <w:p w:rsidR="00D30EE3" w:rsidRDefault="00D30EE3" w:rsidP="00D30EE3">
      <w:pPr>
        <w:pStyle w:val="Sinespaciado"/>
        <w:rPr>
          <w:rFonts w:ascii="Arial" w:hAnsi="Arial" w:cs="Arial"/>
          <w:sz w:val="24"/>
          <w:szCs w:val="24"/>
          <w:lang w:val="es-ES"/>
        </w:rPr>
      </w:pPr>
    </w:p>
    <w:p w:rsidR="00D30EE3" w:rsidRDefault="00D30EE3" w:rsidP="00D30EE3">
      <w:pPr>
        <w:pStyle w:val="Sinespaciado"/>
        <w:rPr>
          <w:rFonts w:ascii="Arial" w:hAnsi="Arial" w:cs="Arial"/>
          <w:sz w:val="24"/>
          <w:szCs w:val="24"/>
          <w:lang w:val="es-ES"/>
        </w:rPr>
      </w:pPr>
    </w:p>
    <w:p w:rsidR="00D30EE3" w:rsidRDefault="00D30EE3" w:rsidP="00D30EE3">
      <w:pPr>
        <w:pStyle w:val="Sinespaciado"/>
        <w:rPr>
          <w:rFonts w:ascii="Arial" w:hAnsi="Arial" w:cs="Arial"/>
          <w:sz w:val="24"/>
          <w:szCs w:val="24"/>
          <w:lang w:val="es-ES"/>
        </w:rPr>
      </w:pPr>
      <w:r>
        <w:rPr>
          <w:rFonts w:ascii="Arial" w:hAnsi="Arial" w:cs="Arial"/>
          <w:sz w:val="24"/>
          <w:szCs w:val="24"/>
          <w:lang w:val="es-ES"/>
        </w:rPr>
        <w:t>Dr. Darner A. Mora</w:t>
      </w:r>
    </w:p>
    <w:p w:rsidR="00D30EE3" w:rsidRDefault="00D30EE3" w:rsidP="00D30EE3">
      <w:pPr>
        <w:pStyle w:val="Sinespaciado"/>
        <w:rPr>
          <w:rFonts w:ascii="Arial" w:hAnsi="Arial" w:cs="Arial"/>
          <w:b/>
          <w:i/>
          <w:sz w:val="24"/>
          <w:szCs w:val="24"/>
          <w:lang w:val="es-ES"/>
        </w:rPr>
      </w:pPr>
      <w:r>
        <w:rPr>
          <w:rFonts w:ascii="Arial" w:hAnsi="Arial" w:cs="Arial"/>
          <w:b/>
          <w:i/>
          <w:sz w:val="24"/>
          <w:szCs w:val="24"/>
          <w:lang w:val="es-ES"/>
        </w:rPr>
        <w:t>Salubrista público</w:t>
      </w:r>
    </w:p>
    <w:p w:rsidR="00D30EE3" w:rsidRDefault="00D30EE3" w:rsidP="00D30EE3"/>
    <w:p w:rsidR="00950BD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Descripción</w:t>
      </w:r>
    </w:p>
    <w:p w:rsidR="0005333D" w:rsidRDefault="002937E6" w:rsidP="008F52F7">
      <w:pPr>
        <w:spacing w:line="276" w:lineRule="auto"/>
        <w:jc w:val="both"/>
        <w:rPr>
          <w:rFonts w:ascii="Arial" w:hAnsi="Arial" w:cs="Arial"/>
          <w:sz w:val="24"/>
          <w:szCs w:val="24"/>
        </w:rPr>
      </w:pPr>
      <w:r>
        <w:rPr>
          <w:rFonts w:ascii="Arial" w:hAnsi="Arial" w:cs="Arial"/>
          <w:sz w:val="24"/>
          <w:szCs w:val="24"/>
        </w:rPr>
        <w:t xml:space="preserve">El </w:t>
      </w:r>
      <w:r w:rsidR="00C20CC4">
        <w:rPr>
          <w:rFonts w:ascii="Arial" w:hAnsi="Arial" w:cs="Arial"/>
          <w:sz w:val="24"/>
          <w:szCs w:val="24"/>
        </w:rPr>
        <w:t>Z</w:t>
      </w:r>
      <w:r>
        <w:rPr>
          <w:rFonts w:ascii="Arial" w:hAnsi="Arial" w:cs="Arial"/>
          <w:sz w:val="24"/>
          <w:szCs w:val="24"/>
        </w:rPr>
        <w:t xml:space="preserve">inc es un elemento químico de símbolo Zn, número atómico 30 y peso atómico 65,37. Es un metal maleable, dúctil y color gris. Se conocen 15 isótopos, cinco de los cuales son estables y tienen masas atómicas de 64,66, 67, 68 y 70. Cerca de la mitad del </w:t>
      </w:r>
      <w:r w:rsidR="008F52F7">
        <w:rPr>
          <w:rFonts w:ascii="Arial" w:hAnsi="Arial" w:cs="Arial"/>
          <w:sz w:val="24"/>
          <w:szCs w:val="24"/>
        </w:rPr>
        <w:t>Z</w:t>
      </w:r>
      <w:r>
        <w:rPr>
          <w:rFonts w:ascii="Arial" w:hAnsi="Arial" w:cs="Arial"/>
          <w:sz w:val="24"/>
          <w:szCs w:val="24"/>
        </w:rPr>
        <w:t xml:space="preserve">inc común, se encuentra como isótopo de masa atómica 64 </w:t>
      </w:r>
      <w:r w:rsidRPr="002937E6">
        <w:rPr>
          <w:rFonts w:ascii="Arial" w:hAnsi="Arial" w:cs="Arial"/>
          <w:sz w:val="24"/>
          <w:szCs w:val="24"/>
          <w:vertAlign w:val="superscript"/>
        </w:rPr>
        <w:t>(1)</w:t>
      </w:r>
      <w:r>
        <w:rPr>
          <w:rFonts w:ascii="Arial" w:hAnsi="Arial" w:cs="Arial"/>
          <w:sz w:val="24"/>
          <w:szCs w:val="24"/>
        </w:rPr>
        <w:t xml:space="preserve">. El </w:t>
      </w:r>
      <w:r w:rsidR="008F52F7">
        <w:rPr>
          <w:rFonts w:ascii="Arial" w:hAnsi="Arial" w:cs="Arial"/>
          <w:sz w:val="24"/>
          <w:szCs w:val="24"/>
        </w:rPr>
        <w:t>Z</w:t>
      </w:r>
      <w:r>
        <w:rPr>
          <w:rFonts w:ascii="Arial" w:hAnsi="Arial" w:cs="Arial"/>
          <w:sz w:val="24"/>
          <w:szCs w:val="24"/>
        </w:rPr>
        <w:t xml:space="preserve">inc se utiliza, en muchos aspectos de la industria, pero también es un mineral esencial para nuestro organismo. Tiene un bioquímico importante del cuerpo humano, participando directamente en el crecimiento, desarrollo neurológico y en el sistema inmune </w:t>
      </w:r>
      <w:r w:rsidRPr="002937E6">
        <w:rPr>
          <w:rFonts w:ascii="Arial" w:hAnsi="Arial" w:cs="Arial"/>
          <w:sz w:val="24"/>
          <w:szCs w:val="24"/>
          <w:vertAlign w:val="superscript"/>
        </w:rPr>
        <w:t>(</w:t>
      </w:r>
      <w:r>
        <w:rPr>
          <w:rFonts w:ascii="Arial" w:hAnsi="Arial" w:cs="Arial"/>
          <w:sz w:val="24"/>
          <w:szCs w:val="24"/>
          <w:vertAlign w:val="superscript"/>
        </w:rPr>
        <w:t>2</w:t>
      </w:r>
      <w:r w:rsidRPr="002937E6">
        <w:rPr>
          <w:rFonts w:ascii="Arial" w:hAnsi="Arial" w:cs="Arial"/>
          <w:sz w:val="24"/>
          <w:szCs w:val="24"/>
          <w:vertAlign w:val="superscript"/>
        </w:rPr>
        <w:t>)</w:t>
      </w:r>
      <w:r>
        <w:rPr>
          <w:rFonts w:ascii="Arial" w:hAnsi="Arial" w:cs="Arial"/>
          <w:sz w:val="24"/>
          <w:szCs w:val="24"/>
        </w:rPr>
        <w:t>.</w:t>
      </w:r>
    </w:p>
    <w:p w:rsidR="002937E6" w:rsidRPr="002937E6" w:rsidRDefault="002937E6" w:rsidP="0005333D">
      <w:pPr>
        <w:rPr>
          <w:rFonts w:ascii="Arial" w:hAnsi="Arial" w:cs="Arial"/>
          <w:sz w:val="16"/>
          <w:szCs w:val="16"/>
        </w:rPr>
      </w:pPr>
    </w:p>
    <w:p w:rsidR="00D30EE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Posibles consecuencias del déficit del zinc</w:t>
      </w:r>
    </w:p>
    <w:p w:rsidR="0005333D" w:rsidRDefault="008F52F7" w:rsidP="0005333D">
      <w:pPr>
        <w:rPr>
          <w:rFonts w:ascii="Arial" w:hAnsi="Arial" w:cs="Arial"/>
          <w:sz w:val="24"/>
          <w:szCs w:val="24"/>
        </w:rPr>
      </w:pPr>
      <w:r>
        <w:rPr>
          <w:rFonts w:ascii="Arial" w:hAnsi="Arial" w:cs="Arial"/>
          <w:sz w:val="24"/>
          <w:szCs w:val="24"/>
        </w:rPr>
        <w:t>El déficit en la dieta del Zinc podría provocar:</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Anemia</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Cansancio y trastornos de comportamiento</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Infertilidad</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Perdida de cabello</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Dermatitis</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Retroceso en el crecimiento</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Manchas blancas en las uñas</w:t>
      </w:r>
    </w:p>
    <w:p w:rsidR="008F52F7" w:rsidRPr="008F52F7" w:rsidRDefault="008F52F7" w:rsidP="008F52F7">
      <w:pPr>
        <w:pStyle w:val="Prrafodelista"/>
        <w:numPr>
          <w:ilvl w:val="0"/>
          <w:numId w:val="2"/>
        </w:numPr>
        <w:rPr>
          <w:rFonts w:ascii="Arial" w:hAnsi="Arial" w:cs="Arial"/>
          <w:sz w:val="24"/>
          <w:szCs w:val="24"/>
        </w:rPr>
      </w:pPr>
      <w:r w:rsidRPr="008F52F7">
        <w:rPr>
          <w:rFonts w:ascii="Arial" w:hAnsi="Arial" w:cs="Arial"/>
          <w:sz w:val="24"/>
          <w:szCs w:val="24"/>
        </w:rPr>
        <w:t>Aumento del colesterol</w:t>
      </w:r>
    </w:p>
    <w:p w:rsidR="00DA4305" w:rsidRDefault="008F52F7" w:rsidP="0005333D">
      <w:pPr>
        <w:pStyle w:val="Prrafodelista"/>
        <w:numPr>
          <w:ilvl w:val="0"/>
          <w:numId w:val="2"/>
        </w:numPr>
        <w:rPr>
          <w:rFonts w:ascii="Arial" w:hAnsi="Arial" w:cs="Arial"/>
          <w:sz w:val="24"/>
          <w:szCs w:val="24"/>
        </w:rPr>
      </w:pPr>
      <w:r w:rsidRPr="008F52F7">
        <w:rPr>
          <w:rFonts w:ascii="Arial" w:hAnsi="Arial" w:cs="Arial"/>
          <w:sz w:val="24"/>
          <w:szCs w:val="24"/>
        </w:rPr>
        <w:t xml:space="preserve">Aparición de estrías </w:t>
      </w:r>
    </w:p>
    <w:p w:rsidR="008F52F7" w:rsidRPr="008F52F7" w:rsidRDefault="008F52F7" w:rsidP="008F52F7">
      <w:pPr>
        <w:pStyle w:val="Prrafodelista"/>
        <w:rPr>
          <w:rFonts w:ascii="Arial" w:hAnsi="Arial" w:cs="Arial"/>
          <w:sz w:val="24"/>
          <w:szCs w:val="24"/>
        </w:rPr>
      </w:pPr>
    </w:p>
    <w:p w:rsidR="00D30EE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Causas de las carencias de zinc</w:t>
      </w:r>
    </w:p>
    <w:p w:rsidR="0005333D" w:rsidRDefault="008F52F7" w:rsidP="008F52F7">
      <w:pPr>
        <w:rPr>
          <w:rFonts w:ascii="Arial" w:hAnsi="Arial" w:cs="Arial"/>
          <w:sz w:val="24"/>
          <w:szCs w:val="24"/>
        </w:rPr>
      </w:pPr>
      <w:r>
        <w:rPr>
          <w:rFonts w:ascii="Arial" w:hAnsi="Arial" w:cs="Arial"/>
          <w:sz w:val="24"/>
          <w:szCs w:val="24"/>
        </w:rPr>
        <w:t>Las causas de las carencias de Zinc en el organismo son:</w:t>
      </w:r>
    </w:p>
    <w:p w:rsidR="008F52F7" w:rsidRPr="008655F9" w:rsidRDefault="008F52F7" w:rsidP="008655F9">
      <w:pPr>
        <w:pStyle w:val="Prrafodelista"/>
        <w:numPr>
          <w:ilvl w:val="0"/>
          <w:numId w:val="3"/>
        </w:numPr>
        <w:rPr>
          <w:rFonts w:ascii="Arial" w:hAnsi="Arial" w:cs="Arial"/>
          <w:sz w:val="24"/>
          <w:szCs w:val="24"/>
        </w:rPr>
      </w:pPr>
      <w:r w:rsidRPr="008655F9">
        <w:rPr>
          <w:rFonts w:ascii="Arial" w:hAnsi="Arial" w:cs="Arial"/>
          <w:sz w:val="24"/>
          <w:szCs w:val="24"/>
        </w:rPr>
        <w:t>Periodos</w:t>
      </w:r>
      <w:r w:rsidR="008655F9" w:rsidRPr="008655F9">
        <w:rPr>
          <w:rFonts w:ascii="Arial" w:hAnsi="Arial" w:cs="Arial"/>
          <w:sz w:val="24"/>
          <w:szCs w:val="24"/>
        </w:rPr>
        <w:t xml:space="preserve"> de estrés, hipertensión</w:t>
      </w:r>
    </w:p>
    <w:p w:rsidR="008655F9" w:rsidRPr="008655F9" w:rsidRDefault="008655F9" w:rsidP="008655F9">
      <w:pPr>
        <w:pStyle w:val="Prrafodelista"/>
        <w:numPr>
          <w:ilvl w:val="0"/>
          <w:numId w:val="3"/>
        </w:numPr>
        <w:rPr>
          <w:rFonts w:ascii="Arial" w:hAnsi="Arial" w:cs="Arial"/>
          <w:sz w:val="24"/>
          <w:szCs w:val="24"/>
        </w:rPr>
      </w:pPr>
      <w:r w:rsidRPr="008655F9">
        <w:rPr>
          <w:rFonts w:ascii="Arial" w:hAnsi="Arial" w:cs="Arial"/>
          <w:sz w:val="24"/>
          <w:szCs w:val="24"/>
        </w:rPr>
        <w:t xml:space="preserve">Diabetes </w:t>
      </w:r>
    </w:p>
    <w:p w:rsidR="008655F9" w:rsidRPr="008655F9" w:rsidRDefault="008655F9" w:rsidP="008655F9">
      <w:pPr>
        <w:pStyle w:val="Prrafodelista"/>
        <w:numPr>
          <w:ilvl w:val="0"/>
          <w:numId w:val="3"/>
        </w:numPr>
        <w:rPr>
          <w:rFonts w:ascii="Arial" w:hAnsi="Arial" w:cs="Arial"/>
          <w:sz w:val="24"/>
          <w:szCs w:val="24"/>
        </w:rPr>
      </w:pPr>
      <w:r w:rsidRPr="008655F9">
        <w:rPr>
          <w:rFonts w:ascii="Arial" w:hAnsi="Arial" w:cs="Arial"/>
          <w:sz w:val="24"/>
          <w:szCs w:val="24"/>
        </w:rPr>
        <w:t>Insuficiencia renal</w:t>
      </w:r>
    </w:p>
    <w:p w:rsidR="008655F9" w:rsidRPr="008655F9" w:rsidRDefault="008655F9" w:rsidP="008655F9">
      <w:pPr>
        <w:pStyle w:val="Prrafodelista"/>
        <w:numPr>
          <w:ilvl w:val="0"/>
          <w:numId w:val="3"/>
        </w:numPr>
        <w:rPr>
          <w:rFonts w:ascii="Arial" w:hAnsi="Arial" w:cs="Arial"/>
          <w:sz w:val="24"/>
          <w:szCs w:val="24"/>
        </w:rPr>
      </w:pPr>
      <w:r w:rsidRPr="008655F9">
        <w:rPr>
          <w:rFonts w:ascii="Arial" w:hAnsi="Arial" w:cs="Arial"/>
          <w:sz w:val="24"/>
          <w:szCs w:val="24"/>
        </w:rPr>
        <w:t>Alto consumo de medicamentos o vitamina B6</w:t>
      </w:r>
    </w:p>
    <w:p w:rsidR="008655F9" w:rsidRPr="008655F9" w:rsidRDefault="008655F9" w:rsidP="008655F9">
      <w:pPr>
        <w:pStyle w:val="Prrafodelista"/>
        <w:numPr>
          <w:ilvl w:val="0"/>
          <w:numId w:val="3"/>
        </w:numPr>
        <w:rPr>
          <w:rFonts w:ascii="Arial" w:hAnsi="Arial" w:cs="Arial"/>
          <w:sz w:val="24"/>
          <w:szCs w:val="24"/>
        </w:rPr>
      </w:pPr>
      <w:r w:rsidRPr="008655F9">
        <w:rPr>
          <w:rFonts w:ascii="Arial" w:hAnsi="Arial" w:cs="Arial"/>
          <w:sz w:val="24"/>
          <w:szCs w:val="24"/>
        </w:rPr>
        <w:t>Menstruaciones irregulares</w:t>
      </w:r>
    </w:p>
    <w:p w:rsidR="008655F9" w:rsidRDefault="008655F9" w:rsidP="008655F9">
      <w:pPr>
        <w:pStyle w:val="Prrafodelista"/>
        <w:numPr>
          <w:ilvl w:val="0"/>
          <w:numId w:val="3"/>
        </w:numPr>
        <w:rPr>
          <w:rFonts w:ascii="Arial" w:hAnsi="Arial" w:cs="Arial"/>
          <w:sz w:val="24"/>
          <w:szCs w:val="24"/>
        </w:rPr>
      </w:pPr>
      <w:r w:rsidRPr="008655F9">
        <w:rPr>
          <w:rFonts w:ascii="Arial" w:hAnsi="Arial" w:cs="Arial"/>
          <w:sz w:val="24"/>
          <w:szCs w:val="24"/>
        </w:rPr>
        <w:t>Enfermedades graves</w:t>
      </w:r>
    </w:p>
    <w:p w:rsidR="008655F9" w:rsidRPr="008655F9" w:rsidRDefault="008655F9" w:rsidP="008655F9">
      <w:pPr>
        <w:rPr>
          <w:rFonts w:ascii="Arial" w:hAnsi="Arial" w:cs="Arial"/>
          <w:sz w:val="24"/>
          <w:szCs w:val="24"/>
        </w:rPr>
      </w:pPr>
    </w:p>
    <w:p w:rsidR="0005333D" w:rsidRDefault="0005333D" w:rsidP="0005333D">
      <w:pPr>
        <w:rPr>
          <w:rFonts w:ascii="Arial" w:hAnsi="Arial" w:cs="Arial"/>
          <w:b/>
          <w:sz w:val="24"/>
          <w:szCs w:val="24"/>
        </w:rPr>
      </w:pPr>
    </w:p>
    <w:p w:rsidR="00D30EE3" w:rsidRPr="0005333D"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lastRenderedPageBreak/>
        <w:t xml:space="preserve">Aportes del zinc a la salud </w:t>
      </w:r>
      <w:r w:rsidRPr="0005333D">
        <w:rPr>
          <w:rFonts w:ascii="Arial" w:hAnsi="Arial" w:cs="Arial"/>
          <w:b/>
          <w:sz w:val="24"/>
          <w:szCs w:val="24"/>
          <w:vertAlign w:val="superscript"/>
        </w:rPr>
        <w:t>(3)</w:t>
      </w:r>
    </w:p>
    <w:p w:rsidR="0005333D" w:rsidRDefault="008655F9" w:rsidP="008655F9">
      <w:pPr>
        <w:spacing w:line="276" w:lineRule="auto"/>
        <w:jc w:val="both"/>
        <w:rPr>
          <w:rFonts w:ascii="Arial" w:hAnsi="Arial" w:cs="Arial"/>
          <w:sz w:val="24"/>
          <w:szCs w:val="24"/>
        </w:rPr>
      </w:pPr>
      <w:r>
        <w:rPr>
          <w:rFonts w:ascii="Arial" w:hAnsi="Arial" w:cs="Arial"/>
          <w:sz w:val="24"/>
          <w:szCs w:val="24"/>
        </w:rPr>
        <w:t>“El Zinc es un mineral esencial para la regeneración de los tejidos celulares y para la síntesis del ADN, razón por la cual es importante para garantizar el crecimiento y desarrollo correcto de la infancia; así como para sustituir las células viejas por otras”.</w:t>
      </w:r>
    </w:p>
    <w:p w:rsidR="0005333D" w:rsidRDefault="008655F9" w:rsidP="008655F9">
      <w:pPr>
        <w:jc w:val="both"/>
        <w:rPr>
          <w:rFonts w:ascii="Arial" w:hAnsi="Arial" w:cs="Arial"/>
          <w:sz w:val="24"/>
          <w:szCs w:val="24"/>
        </w:rPr>
      </w:pPr>
      <w:r>
        <w:rPr>
          <w:rFonts w:ascii="Arial" w:hAnsi="Arial" w:cs="Arial"/>
          <w:sz w:val="24"/>
          <w:szCs w:val="24"/>
        </w:rPr>
        <w:t xml:space="preserve">“El mineral también está involucrado en la producción de hormonas como la testosterona, contribuyendo a mantener la salud de la piel, el pelo y las uñas </w:t>
      </w:r>
      <w:proofErr w:type="gramStart"/>
      <w:r>
        <w:rPr>
          <w:rFonts w:ascii="Arial" w:hAnsi="Arial" w:cs="Arial"/>
          <w:sz w:val="24"/>
          <w:szCs w:val="24"/>
        </w:rPr>
        <w:t>y</w:t>
      </w:r>
      <w:proofErr w:type="gramEnd"/>
      <w:r>
        <w:rPr>
          <w:rFonts w:ascii="Arial" w:hAnsi="Arial" w:cs="Arial"/>
          <w:sz w:val="24"/>
          <w:szCs w:val="24"/>
        </w:rPr>
        <w:t xml:space="preserve"> sobre todo, su aporte adecuado es clave para fortalecer las defensas del sistema inmunitario”.</w:t>
      </w:r>
    </w:p>
    <w:p w:rsidR="008655F9" w:rsidRPr="008655F9" w:rsidRDefault="008655F9" w:rsidP="008655F9">
      <w:pPr>
        <w:jc w:val="both"/>
        <w:rPr>
          <w:rFonts w:ascii="Arial" w:hAnsi="Arial" w:cs="Arial"/>
          <w:sz w:val="4"/>
          <w:szCs w:val="4"/>
        </w:rPr>
      </w:pPr>
    </w:p>
    <w:p w:rsidR="00D30EE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 xml:space="preserve">Problemas causados por el exceso de </w:t>
      </w:r>
      <w:r w:rsidR="00393074">
        <w:rPr>
          <w:rFonts w:ascii="Arial" w:hAnsi="Arial" w:cs="Arial"/>
          <w:b/>
          <w:sz w:val="24"/>
          <w:szCs w:val="24"/>
        </w:rPr>
        <w:t>Z</w:t>
      </w:r>
      <w:r w:rsidRPr="0005333D">
        <w:rPr>
          <w:rFonts w:ascii="Arial" w:hAnsi="Arial" w:cs="Arial"/>
          <w:b/>
          <w:sz w:val="24"/>
          <w:szCs w:val="24"/>
        </w:rPr>
        <w:t>inc</w:t>
      </w:r>
    </w:p>
    <w:p w:rsidR="0005333D" w:rsidRDefault="00393074" w:rsidP="00FA54C2">
      <w:pPr>
        <w:spacing w:line="276" w:lineRule="auto"/>
        <w:jc w:val="both"/>
        <w:rPr>
          <w:rFonts w:ascii="Arial" w:hAnsi="Arial" w:cs="Arial"/>
          <w:sz w:val="24"/>
          <w:szCs w:val="24"/>
        </w:rPr>
      </w:pPr>
      <w:r>
        <w:rPr>
          <w:rFonts w:ascii="Arial" w:hAnsi="Arial" w:cs="Arial"/>
          <w:sz w:val="24"/>
          <w:szCs w:val="24"/>
        </w:rPr>
        <w:t>En este aspecto, es importante anotar que a través de la dieta no se dan problemas de exceso de este mineral, pero cuando se toman suplementos si p</w:t>
      </w:r>
      <w:r w:rsidR="00FA54C2">
        <w:rPr>
          <w:rFonts w:ascii="Arial" w:hAnsi="Arial" w:cs="Arial"/>
          <w:sz w:val="24"/>
          <w:szCs w:val="24"/>
        </w:rPr>
        <w:t>ueden</w:t>
      </w:r>
      <w:r>
        <w:rPr>
          <w:rFonts w:ascii="Arial" w:hAnsi="Arial" w:cs="Arial"/>
          <w:sz w:val="24"/>
          <w:szCs w:val="24"/>
        </w:rPr>
        <w:t xml:space="preserve"> causar patologías. Tomar dosis elevadas de Zinc de forma regular (más de 150 mg de zinc al día), puede llevar a una deficiencia de cobre, la alteración de los niveles de hierro y un debilitamiento del sistema inmune</w:t>
      </w:r>
      <w:r w:rsidR="00FA54C2">
        <w:rPr>
          <w:rFonts w:ascii="Arial" w:hAnsi="Arial" w:cs="Arial"/>
          <w:sz w:val="24"/>
          <w:szCs w:val="24"/>
        </w:rPr>
        <w:t>.</w:t>
      </w:r>
    </w:p>
    <w:p w:rsidR="0005333D" w:rsidRDefault="00FA54C2" w:rsidP="004774CB">
      <w:pPr>
        <w:spacing w:line="276" w:lineRule="auto"/>
        <w:jc w:val="both"/>
        <w:rPr>
          <w:rFonts w:ascii="Arial" w:hAnsi="Arial" w:cs="Arial"/>
          <w:sz w:val="24"/>
          <w:szCs w:val="24"/>
        </w:rPr>
      </w:pPr>
      <w:r>
        <w:rPr>
          <w:rFonts w:ascii="Arial" w:hAnsi="Arial" w:cs="Arial"/>
          <w:sz w:val="24"/>
          <w:szCs w:val="24"/>
        </w:rPr>
        <w:t>Otros síntomas que también podrían darse son: presión arterial baja, convulsiones, dolor en las articulaciones y sabor metálico en la boca. Además, una dosis de más de 200 mg de Zinc provoca náuseas y vómitos y, puede ser muy peligroso.</w:t>
      </w:r>
    </w:p>
    <w:p w:rsidR="004774CB" w:rsidRPr="004774CB" w:rsidRDefault="004774CB" w:rsidP="004774CB">
      <w:pPr>
        <w:spacing w:line="276" w:lineRule="auto"/>
        <w:jc w:val="both"/>
        <w:rPr>
          <w:rFonts w:ascii="Arial" w:hAnsi="Arial" w:cs="Arial"/>
          <w:sz w:val="16"/>
          <w:szCs w:val="16"/>
        </w:rPr>
      </w:pPr>
    </w:p>
    <w:p w:rsidR="00D30EE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Absorción del zinc</w:t>
      </w:r>
    </w:p>
    <w:p w:rsidR="0005333D" w:rsidRDefault="004774CB" w:rsidP="0056396E">
      <w:pPr>
        <w:spacing w:line="276" w:lineRule="auto"/>
        <w:jc w:val="both"/>
        <w:rPr>
          <w:rFonts w:ascii="Arial" w:hAnsi="Arial" w:cs="Arial"/>
          <w:sz w:val="24"/>
          <w:szCs w:val="24"/>
        </w:rPr>
      </w:pPr>
      <w:r>
        <w:rPr>
          <w:rFonts w:ascii="Arial" w:hAnsi="Arial" w:cs="Arial"/>
          <w:sz w:val="24"/>
          <w:szCs w:val="24"/>
        </w:rPr>
        <w:t xml:space="preserve">La absorción de Zinc es limitada y depende de las reservas que tenga el organismo. Se aprovecha mejor el Zinc de origen animal que el de los vegetales. Además, las proteínas y la vitamina C favorecen su absorción. En </w:t>
      </w:r>
      <w:r w:rsidR="00EF4152">
        <w:rPr>
          <w:rFonts w:ascii="Arial" w:hAnsi="Arial" w:cs="Arial"/>
          <w:sz w:val="24"/>
          <w:szCs w:val="24"/>
        </w:rPr>
        <w:t>cambio,</w:t>
      </w:r>
      <w:r>
        <w:rPr>
          <w:rFonts w:ascii="Arial" w:hAnsi="Arial" w:cs="Arial"/>
          <w:sz w:val="24"/>
          <w:szCs w:val="24"/>
        </w:rPr>
        <w:t xml:space="preserve"> el ácido oxálico y el ácido fítico, el exceso de cobre, Calcio y Fósforo dificultan su absorción.</w:t>
      </w:r>
    </w:p>
    <w:p w:rsidR="0056396E" w:rsidRPr="0056396E" w:rsidRDefault="0056396E" w:rsidP="0056396E">
      <w:pPr>
        <w:spacing w:line="276" w:lineRule="auto"/>
        <w:jc w:val="both"/>
        <w:rPr>
          <w:rFonts w:ascii="Arial" w:hAnsi="Arial" w:cs="Arial"/>
          <w:sz w:val="16"/>
          <w:szCs w:val="16"/>
        </w:rPr>
      </w:pPr>
    </w:p>
    <w:p w:rsidR="00D30EE3" w:rsidRPr="0005333D"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 xml:space="preserve">Cantidades de zinc por edad en la dieta </w:t>
      </w:r>
      <w:r w:rsidRPr="0005333D">
        <w:rPr>
          <w:rFonts w:ascii="Arial" w:hAnsi="Arial" w:cs="Arial"/>
          <w:b/>
          <w:sz w:val="24"/>
          <w:szCs w:val="24"/>
          <w:vertAlign w:val="superscript"/>
        </w:rPr>
        <w:t>(4)</w:t>
      </w:r>
    </w:p>
    <w:p w:rsidR="0005333D" w:rsidRPr="0056396E" w:rsidRDefault="0056396E" w:rsidP="0056396E">
      <w:pPr>
        <w:spacing w:line="276" w:lineRule="auto"/>
        <w:jc w:val="both"/>
        <w:rPr>
          <w:rFonts w:ascii="Arial" w:hAnsi="Arial" w:cs="Arial"/>
          <w:sz w:val="24"/>
          <w:szCs w:val="24"/>
        </w:rPr>
      </w:pPr>
      <w:r>
        <w:rPr>
          <w:rFonts w:ascii="Arial" w:hAnsi="Arial" w:cs="Arial"/>
          <w:sz w:val="24"/>
          <w:szCs w:val="24"/>
        </w:rPr>
        <w:t xml:space="preserve">La cantidad diaria de Zinc que necesita depende de la edad. Las cantidades promedio diarios de Zinc, expresadas en miligramos (mg), que se recomienda para las personas de diferentes edades son las siguientes: </w:t>
      </w:r>
    </w:p>
    <w:tbl>
      <w:tblPr>
        <w:tblStyle w:val="Tablaconcuadrcula"/>
        <w:tblW w:w="0" w:type="auto"/>
        <w:tblLook w:val="04A0" w:firstRow="1" w:lastRow="0" w:firstColumn="1" w:lastColumn="0" w:noHBand="0" w:noVBand="1"/>
      </w:tblPr>
      <w:tblGrid>
        <w:gridCol w:w="5665"/>
        <w:gridCol w:w="3163"/>
      </w:tblGrid>
      <w:tr w:rsidR="00CE108C" w:rsidTr="00CE108C">
        <w:tc>
          <w:tcPr>
            <w:tcW w:w="5665" w:type="dxa"/>
          </w:tcPr>
          <w:p w:rsidR="00CE108C" w:rsidRDefault="00CE108C" w:rsidP="00CE108C">
            <w:pPr>
              <w:spacing w:line="276" w:lineRule="auto"/>
              <w:jc w:val="center"/>
              <w:rPr>
                <w:rFonts w:ascii="Arial" w:hAnsi="Arial" w:cs="Arial"/>
                <w:b/>
                <w:sz w:val="24"/>
                <w:szCs w:val="24"/>
              </w:rPr>
            </w:pPr>
            <w:r>
              <w:rPr>
                <w:rFonts w:ascii="Arial" w:hAnsi="Arial" w:cs="Arial"/>
                <w:b/>
                <w:sz w:val="24"/>
                <w:szCs w:val="24"/>
              </w:rPr>
              <w:t>Etapa de la vida</w:t>
            </w:r>
          </w:p>
        </w:tc>
        <w:tc>
          <w:tcPr>
            <w:tcW w:w="3163" w:type="dxa"/>
          </w:tcPr>
          <w:p w:rsidR="00CE108C" w:rsidRDefault="00CE108C" w:rsidP="00CE108C">
            <w:pPr>
              <w:spacing w:line="276" w:lineRule="auto"/>
              <w:jc w:val="center"/>
              <w:rPr>
                <w:rFonts w:ascii="Arial" w:hAnsi="Arial" w:cs="Arial"/>
                <w:b/>
                <w:sz w:val="24"/>
                <w:szCs w:val="24"/>
              </w:rPr>
            </w:pPr>
            <w:r>
              <w:rPr>
                <w:rFonts w:ascii="Arial" w:hAnsi="Arial" w:cs="Arial"/>
                <w:b/>
                <w:sz w:val="24"/>
                <w:szCs w:val="24"/>
              </w:rPr>
              <w:t>Cantidad recomendada</w:t>
            </w:r>
          </w:p>
        </w:tc>
      </w:tr>
      <w:tr w:rsidR="00CE108C" w:rsidTr="00CE108C">
        <w:tc>
          <w:tcPr>
            <w:tcW w:w="5665" w:type="dxa"/>
          </w:tcPr>
          <w:p w:rsidR="00CE108C" w:rsidRPr="00CE108C" w:rsidRDefault="00CE108C" w:rsidP="0056396E">
            <w:pPr>
              <w:spacing w:line="276" w:lineRule="auto"/>
              <w:jc w:val="both"/>
              <w:rPr>
                <w:rFonts w:ascii="Arial" w:hAnsi="Arial" w:cs="Arial"/>
                <w:sz w:val="24"/>
                <w:szCs w:val="24"/>
              </w:rPr>
            </w:pPr>
            <w:r>
              <w:rPr>
                <w:rFonts w:ascii="Arial" w:hAnsi="Arial" w:cs="Arial"/>
                <w:sz w:val="24"/>
                <w:szCs w:val="24"/>
              </w:rPr>
              <w:t>Bebés hasta los 6 meses de edad</w:t>
            </w:r>
          </w:p>
        </w:tc>
        <w:tc>
          <w:tcPr>
            <w:tcW w:w="3163" w:type="dxa"/>
          </w:tcPr>
          <w:p w:rsidR="00CE108C" w:rsidRPr="004D4E34" w:rsidRDefault="004D4E34" w:rsidP="004D4E34">
            <w:pPr>
              <w:spacing w:line="276" w:lineRule="auto"/>
              <w:jc w:val="center"/>
              <w:rPr>
                <w:rFonts w:ascii="Arial" w:hAnsi="Arial" w:cs="Arial"/>
                <w:sz w:val="24"/>
                <w:szCs w:val="24"/>
              </w:rPr>
            </w:pPr>
            <w:r w:rsidRPr="004D4E34">
              <w:rPr>
                <w:rFonts w:ascii="Arial" w:hAnsi="Arial" w:cs="Arial"/>
                <w:sz w:val="24"/>
                <w:szCs w:val="24"/>
              </w:rPr>
              <w:t>2 mg</w:t>
            </w:r>
          </w:p>
        </w:tc>
      </w:tr>
      <w:tr w:rsidR="00CE108C" w:rsidTr="00CE108C">
        <w:tc>
          <w:tcPr>
            <w:tcW w:w="5665" w:type="dxa"/>
          </w:tcPr>
          <w:p w:rsidR="00CE108C" w:rsidRDefault="00CE108C" w:rsidP="0056396E">
            <w:pPr>
              <w:spacing w:line="276" w:lineRule="auto"/>
              <w:jc w:val="both"/>
              <w:rPr>
                <w:rFonts w:ascii="Arial" w:hAnsi="Arial" w:cs="Arial"/>
                <w:b/>
                <w:sz w:val="24"/>
                <w:szCs w:val="24"/>
              </w:rPr>
            </w:pPr>
            <w:r>
              <w:rPr>
                <w:rFonts w:ascii="Arial" w:hAnsi="Arial" w:cs="Arial"/>
                <w:sz w:val="24"/>
                <w:szCs w:val="24"/>
              </w:rPr>
              <w:t>Bebés de 7 a 12 meses de edad</w:t>
            </w:r>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3 mg</w:t>
            </w:r>
          </w:p>
        </w:tc>
      </w:tr>
      <w:tr w:rsidR="00CE108C" w:rsidTr="00CE108C">
        <w:tc>
          <w:tcPr>
            <w:tcW w:w="5665" w:type="dxa"/>
          </w:tcPr>
          <w:p w:rsidR="00CE108C" w:rsidRPr="00CE108C" w:rsidRDefault="00CE108C" w:rsidP="0056396E">
            <w:pPr>
              <w:spacing w:line="276" w:lineRule="auto"/>
              <w:jc w:val="both"/>
              <w:rPr>
                <w:rFonts w:ascii="Arial" w:hAnsi="Arial" w:cs="Arial"/>
                <w:sz w:val="24"/>
                <w:szCs w:val="24"/>
              </w:rPr>
            </w:pPr>
            <w:r w:rsidRPr="00CE108C">
              <w:rPr>
                <w:rFonts w:ascii="Arial" w:hAnsi="Arial" w:cs="Arial"/>
                <w:sz w:val="24"/>
                <w:szCs w:val="24"/>
              </w:rPr>
              <w:t>Niños</w:t>
            </w:r>
            <w:r w:rsidR="004D4E34">
              <w:rPr>
                <w:rFonts w:ascii="Arial" w:hAnsi="Arial" w:cs="Arial"/>
                <w:sz w:val="24"/>
                <w:szCs w:val="24"/>
              </w:rPr>
              <w:t xml:space="preserve"> de 1 a 3 </w:t>
            </w:r>
            <w:proofErr w:type="gramStart"/>
            <w:r w:rsidR="004D4E34">
              <w:rPr>
                <w:rFonts w:ascii="Arial" w:hAnsi="Arial" w:cs="Arial"/>
                <w:sz w:val="24"/>
                <w:szCs w:val="24"/>
              </w:rPr>
              <w:t>años de edad</w:t>
            </w:r>
            <w:proofErr w:type="gramEnd"/>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3 mg</w:t>
            </w:r>
          </w:p>
        </w:tc>
      </w:tr>
      <w:tr w:rsidR="00CE108C" w:rsidRPr="004D4E34" w:rsidTr="00CE108C">
        <w:tc>
          <w:tcPr>
            <w:tcW w:w="5665" w:type="dxa"/>
          </w:tcPr>
          <w:p w:rsidR="00CE108C"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t xml:space="preserve">Niños de 4 a 8 </w:t>
            </w:r>
            <w:proofErr w:type="gramStart"/>
            <w:r w:rsidRPr="004D4E34">
              <w:rPr>
                <w:rFonts w:ascii="Arial" w:hAnsi="Arial" w:cs="Arial"/>
                <w:sz w:val="24"/>
                <w:szCs w:val="24"/>
              </w:rPr>
              <w:t>años de edad</w:t>
            </w:r>
            <w:proofErr w:type="gramEnd"/>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5 mg</w:t>
            </w:r>
          </w:p>
        </w:tc>
      </w:tr>
      <w:tr w:rsidR="00CE108C" w:rsidRPr="004D4E34" w:rsidTr="00CE108C">
        <w:tc>
          <w:tcPr>
            <w:tcW w:w="5665" w:type="dxa"/>
          </w:tcPr>
          <w:p w:rsidR="00CE108C"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t xml:space="preserve">Niños de 9 a 13 </w:t>
            </w:r>
            <w:proofErr w:type="gramStart"/>
            <w:r w:rsidRPr="004D4E34">
              <w:rPr>
                <w:rFonts w:ascii="Arial" w:hAnsi="Arial" w:cs="Arial"/>
                <w:sz w:val="24"/>
                <w:szCs w:val="24"/>
              </w:rPr>
              <w:t>años de edad</w:t>
            </w:r>
            <w:proofErr w:type="gramEnd"/>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8 mg</w:t>
            </w:r>
          </w:p>
        </w:tc>
      </w:tr>
      <w:tr w:rsidR="004D4E34" w:rsidRPr="004D4E34" w:rsidTr="004D4E34">
        <w:tc>
          <w:tcPr>
            <w:tcW w:w="5665" w:type="dxa"/>
          </w:tcPr>
          <w:p w:rsidR="004D4E34" w:rsidRPr="004D4E34" w:rsidRDefault="004D4E34" w:rsidP="00422B94">
            <w:pPr>
              <w:spacing w:line="276" w:lineRule="auto"/>
              <w:jc w:val="both"/>
              <w:rPr>
                <w:rFonts w:ascii="Arial" w:hAnsi="Arial" w:cs="Arial"/>
                <w:sz w:val="24"/>
                <w:szCs w:val="24"/>
              </w:rPr>
            </w:pPr>
            <w:r w:rsidRPr="004D4E34">
              <w:rPr>
                <w:rFonts w:ascii="Arial" w:hAnsi="Arial" w:cs="Arial"/>
                <w:sz w:val="24"/>
                <w:szCs w:val="24"/>
              </w:rPr>
              <w:t>Adolescentes (varones) de 14 a 18 años</w:t>
            </w:r>
          </w:p>
        </w:tc>
        <w:tc>
          <w:tcPr>
            <w:tcW w:w="3163" w:type="dxa"/>
          </w:tcPr>
          <w:p w:rsidR="004D4E34" w:rsidRPr="004D4E34" w:rsidRDefault="004D4E34" w:rsidP="004D4E34">
            <w:pPr>
              <w:spacing w:line="276" w:lineRule="auto"/>
              <w:jc w:val="center"/>
              <w:rPr>
                <w:rFonts w:ascii="Arial" w:hAnsi="Arial" w:cs="Arial"/>
                <w:sz w:val="24"/>
                <w:szCs w:val="24"/>
              </w:rPr>
            </w:pPr>
            <w:r>
              <w:rPr>
                <w:rFonts w:ascii="Arial" w:hAnsi="Arial" w:cs="Arial"/>
                <w:sz w:val="24"/>
                <w:szCs w:val="24"/>
              </w:rPr>
              <w:t>11 mg</w:t>
            </w:r>
          </w:p>
        </w:tc>
      </w:tr>
      <w:tr w:rsidR="00CE108C" w:rsidRPr="004D4E34" w:rsidTr="00CE108C">
        <w:tc>
          <w:tcPr>
            <w:tcW w:w="5665" w:type="dxa"/>
          </w:tcPr>
          <w:p w:rsidR="00CE108C"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lastRenderedPageBreak/>
              <w:t>Adolescentes (</w:t>
            </w:r>
            <w:r>
              <w:rPr>
                <w:rFonts w:ascii="Arial" w:hAnsi="Arial" w:cs="Arial"/>
                <w:sz w:val="24"/>
                <w:szCs w:val="24"/>
              </w:rPr>
              <w:t>mujeres</w:t>
            </w:r>
            <w:r w:rsidRPr="004D4E34">
              <w:rPr>
                <w:rFonts w:ascii="Arial" w:hAnsi="Arial" w:cs="Arial"/>
                <w:sz w:val="24"/>
                <w:szCs w:val="24"/>
              </w:rPr>
              <w:t>) de 14 a 18 años</w:t>
            </w:r>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9 mg</w:t>
            </w:r>
          </w:p>
        </w:tc>
      </w:tr>
      <w:tr w:rsidR="00CE108C" w:rsidRPr="004D4E34" w:rsidTr="00CE108C">
        <w:tc>
          <w:tcPr>
            <w:tcW w:w="5665" w:type="dxa"/>
          </w:tcPr>
          <w:p w:rsidR="00CE108C"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t>Adultos hombres</w:t>
            </w:r>
          </w:p>
        </w:tc>
        <w:tc>
          <w:tcPr>
            <w:tcW w:w="3163" w:type="dxa"/>
          </w:tcPr>
          <w:p w:rsidR="00CE108C" w:rsidRPr="004D4E34" w:rsidRDefault="004D4E34" w:rsidP="004D4E34">
            <w:pPr>
              <w:spacing w:line="276" w:lineRule="auto"/>
              <w:jc w:val="center"/>
              <w:rPr>
                <w:rFonts w:ascii="Arial" w:hAnsi="Arial" w:cs="Arial"/>
                <w:sz w:val="24"/>
                <w:szCs w:val="24"/>
              </w:rPr>
            </w:pPr>
            <w:r>
              <w:rPr>
                <w:rFonts w:ascii="Arial" w:hAnsi="Arial" w:cs="Arial"/>
                <w:sz w:val="24"/>
                <w:szCs w:val="24"/>
              </w:rPr>
              <w:t>11 mg</w:t>
            </w:r>
          </w:p>
        </w:tc>
      </w:tr>
      <w:tr w:rsidR="004D4E34" w:rsidRPr="004D4E34" w:rsidTr="00CE108C">
        <w:tc>
          <w:tcPr>
            <w:tcW w:w="5665" w:type="dxa"/>
          </w:tcPr>
          <w:p w:rsidR="004D4E34"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t>Adolescentes embarazadas</w:t>
            </w:r>
          </w:p>
        </w:tc>
        <w:tc>
          <w:tcPr>
            <w:tcW w:w="3163" w:type="dxa"/>
          </w:tcPr>
          <w:p w:rsidR="004D4E34" w:rsidRPr="004D4E34" w:rsidRDefault="004D4E34" w:rsidP="004D4E34">
            <w:pPr>
              <w:spacing w:line="276" w:lineRule="auto"/>
              <w:jc w:val="center"/>
              <w:rPr>
                <w:rFonts w:ascii="Arial" w:hAnsi="Arial" w:cs="Arial"/>
                <w:sz w:val="24"/>
                <w:szCs w:val="24"/>
              </w:rPr>
            </w:pPr>
            <w:r>
              <w:rPr>
                <w:rFonts w:ascii="Arial" w:hAnsi="Arial" w:cs="Arial"/>
                <w:sz w:val="24"/>
                <w:szCs w:val="24"/>
              </w:rPr>
              <w:t>12 mg</w:t>
            </w:r>
          </w:p>
        </w:tc>
      </w:tr>
      <w:tr w:rsidR="004D4E34" w:rsidRPr="004D4E34" w:rsidTr="00CE108C">
        <w:tc>
          <w:tcPr>
            <w:tcW w:w="5665" w:type="dxa"/>
          </w:tcPr>
          <w:p w:rsidR="004D4E34" w:rsidRPr="004D4E34" w:rsidRDefault="004D4E34" w:rsidP="0056396E">
            <w:pPr>
              <w:spacing w:line="276" w:lineRule="auto"/>
              <w:jc w:val="both"/>
              <w:rPr>
                <w:rFonts w:ascii="Arial" w:hAnsi="Arial" w:cs="Arial"/>
                <w:sz w:val="24"/>
                <w:szCs w:val="24"/>
              </w:rPr>
            </w:pPr>
            <w:r w:rsidRPr="004D4E34">
              <w:rPr>
                <w:rFonts w:ascii="Arial" w:hAnsi="Arial" w:cs="Arial"/>
                <w:sz w:val="24"/>
                <w:szCs w:val="24"/>
              </w:rPr>
              <w:t>Mujeres embarazadas</w:t>
            </w:r>
          </w:p>
        </w:tc>
        <w:tc>
          <w:tcPr>
            <w:tcW w:w="3163" w:type="dxa"/>
          </w:tcPr>
          <w:p w:rsidR="004D4E34" w:rsidRPr="004D4E34" w:rsidRDefault="004D4E34" w:rsidP="004D4E34">
            <w:pPr>
              <w:spacing w:line="276" w:lineRule="auto"/>
              <w:jc w:val="center"/>
              <w:rPr>
                <w:rFonts w:ascii="Arial" w:hAnsi="Arial" w:cs="Arial"/>
                <w:sz w:val="24"/>
                <w:szCs w:val="24"/>
              </w:rPr>
            </w:pPr>
            <w:r>
              <w:rPr>
                <w:rFonts w:ascii="Arial" w:hAnsi="Arial" w:cs="Arial"/>
                <w:sz w:val="24"/>
                <w:szCs w:val="24"/>
              </w:rPr>
              <w:t>11 mg</w:t>
            </w:r>
          </w:p>
        </w:tc>
      </w:tr>
      <w:tr w:rsidR="004D4E34" w:rsidRPr="004D4E34" w:rsidTr="00CE108C">
        <w:tc>
          <w:tcPr>
            <w:tcW w:w="5665" w:type="dxa"/>
          </w:tcPr>
          <w:p w:rsidR="004D4E34" w:rsidRPr="004D4E34" w:rsidRDefault="004D4E34" w:rsidP="0056396E">
            <w:pPr>
              <w:spacing w:line="276" w:lineRule="auto"/>
              <w:jc w:val="both"/>
              <w:rPr>
                <w:rFonts w:ascii="Arial" w:hAnsi="Arial" w:cs="Arial"/>
                <w:sz w:val="24"/>
                <w:szCs w:val="24"/>
              </w:rPr>
            </w:pPr>
            <w:r>
              <w:rPr>
                <w:rFonts w:ascii="Arial" w:hAnsi="Arial" w:cs="Arial"/>
                <w:sz w:val="24"/>
                <w:szCs w:val="24"/>
              </w:rPr>
              <w:t>Adolescentes en periodo de lactancia</w:t>
            </w:r>
          </w:p>
        </w:tc>
        <w:tc>
          <w:tcPr>
            <w:tcW w:w="3163" w:type="dxa"/>
          </w:tcPr>
          <w:p w:rsidR="004D4E34" w:rsidRPr="004D4E34" w:rsidRDefault="004D4E34" w:rsidP="004D4E34">
            <w:pPr>
              <w:spacing w:line="276" w:lineRule="auto"/>
              <w:jc w:val="center"/>
              <w:rPr>
                <w:rFonts w:ascii="Arial" w:hAnsi="Arial" w:cs="Arial"/>
                <w:sz w:val="24"/>
                <w:szCs w:val="24"/>
              </w:rPr>
            </w:pPr>
            <w:r>
              <w:rPr>
                <w:rFonts w:ascii="Arial" w:hAnsi="Arial" w:cs="Arial"/>
                <w:sz w:val="24"/>
                <w:szCs w:val="24"/>
              </w:rPr>
              <w:t>13 mg</w:t>
            </w:r>
          </w:p>
        </w:tc>
      </w:tr>
      <w:tr w:rsidR="004D4E34" w:rsidRPr="004D4E34" w:rsidTr="00CE108C">
        <w:tc>
          <w:tcPr>
            <w:tcW w:w="5665" w:type="dxa"/>
          </w:tcPr>
          <w:p w:rsidR="004D4E34" w:rsidRPr="004D4E34" w:rsidRDefault="004D4E34" w:rsidP="0056396E">
            <w:pPr>
              <w:spacing w:line="276" w:lineRule="auto"/>
              <w:jc w:val="both"/>
              <w:rPr>
                <w:rFonts w:ascii="Arial" w:hAnsi="Arial" w:cs="Arial"/>
                <w:sz w:val="24"/>
                <w:szCs w:val="24"/>
              </w:rPr>
            </w:pPr>
            <w:r>
              <w:rPr>
                <w:rFonts w:ascii="Arial" w:hAnsi="Arial" w:cs="Arial"/>
                <w:sz w:val="24"/>
                <w:szCs w:val="24"/>
              </w:rPr>
              <w:t xml:space="preserve">Mujeres en periodo de lactancia </w:t>
            </w:r>
          </w:p>
        </w:tc>
        <w:tc>
          <w:tcPr>
            <w:tcW w:w="3163" w:type="dxa"/>
          </w:tcPr>
          <w:p w:rsidR="004D4E34" w:rsidRPr="004D4E34" w:rsidRDefault="004D4E34" w:rsidP="004D4E34">
            <w:pPr>
              <w:spacing w:line="276" w:lineRule="auto"/>
              <w:jc w:val="center"/>
              <w:rPr>
                <w:rFonts w:ascii="Arial" w:hAnsi="Arial" w:cs="Arial"/>
                <w:sz w:val="24"/>
                <w:szCs w:val="24"/>
              </w:rPr>
            </w:pPr>
            <w:r>
              <w:rPr>
                <w:rFonts w:ascii="Arial" w:hAnsi="Arial" w:cs="Arial"/>
                <w:sz w:val="24"/>
                <w:szCs w:val="24"/>
              </w:rPr>
              <w:t>12 mg</w:t>
            </w:r>
          </w:p>
        </w:tc>
      </w:tr>
    </w:tbl>
    <w:p w:rsidR="0005333D" w:rsidRPr="001A5F70" w:rsidRDefault="0005333D" w:rsidP="0005333D">
      <w:pPr>
        <w:rPr>
          <w:rFonts w:ascii="Arial" w:hAnsi="Arial" w:cs="Arial"/>
          <w:b/>
          <w:sz w:val="16"/>
          <w:szCs w:val="16"/>
        </w:rPr>
      </w:pPr>
    </w:p>
    <w:p w:rsidR="00D30EE3" w:rsidRDefault="00D30EE3" w:rsidP="00D30EE3">
      <w:pPr>
        <w:pStyle w:val="Prrafodelista"/>
        <w:numPr>
          <w:ilvl w:val="0"/>
          <w:numId w:val="1"/>
        </w:numPr>
        <w:rPr>
          <w:rFonts w:ascii="Arial" w:hAnsi="Arial" w:cs="Arial"/>
          <w:b/>
          <w:sz w:val="24"/>
          <w:szCs w:val="24"/>
        </w:rPr>
      </w:pPr>
      <w:r w:rsidRPr="0005333D">
        <w:rPr>
          <w:rFonts w:ascii="Arial" w:hAnsi="Arial" w:cs="Arial"/>
          <w:b/>
          <w:sz w:val="24"/>
          <w:szCs w:val="24"/>
        </w:rPr>
        <w:t xml:space="preserve">Alimentos que nos aportan </w:t>
      </w:r>
      <w:r w:rsidR="001A5F70">
        <w:rPr>
          <w:rFonts w:ascii="Arial" w:hAnsi="Arial" w:cs="Arial"/>
          <w:b/>
          <w:sz w:val="24"/>
          <w:szCs w:val="24"/>
        </w:rPr>
        <w:t>Z</w:t>
      </w:r>
      <w:r w:rsidRPr="0005333D">
        <w:rPr>
          <w:rFonts w:ascii="Arial" w:hAnsi="Arial" w:cs="Arial"/>
          <w:b/>
          <w:sz w:val="24"/>
          <w:szCs w:val="24"/>
        </w:rPr>
        <w:t>inc</w:t>
      </w:r>
    </w:p>
    <w:p w:rsidR="0047394C" w:rsidRPr="0047394C" w:rsidRDefault="0047394C" w:rsidP="0047394C">
      <w:pPr>
        <w:pStyle w:val="Prrafodelista"/>
        <w:ind w:left="360"/>
        <w:rPr>
          <w:rFonts w:ascii="Arial" w:hAnsi="Arial" w:cs="Arial"/>
          <w:b/>
          <w:sz w:val="16"/>
          <w:szCs w:val="16"/>
        </w:rPr>
      </w:pPr>
    </w:p>
    <w:p w:rsidR="001A5F70" w:rsidRDefault="00EE31CC" w:rsidP="00C75ACA">
      <w:pPr>
        <w:jc w:val="center"/>
        <w:rPr>
          <w:rFonts w:ascii="Arial" w:hAnsi="Arial" w:cs="Arial"/>
          <w:b/>
          <w:sz w:val="24"/>
          <w:szCs w:val="24"/>
        </w:rPr>
      </w:pPr>
      <w:r w:rsidRPr="00C75ACA">
        <w:rPr>
          <w:rFonts w:ascii="Arial" w:hAnsi="Arial" w:cs="Arial"/>
          <w:b/>
          <w:sz w:val="24"/>
          <w:szCs w:val="24"/>
        </w:rPr>
        <w:t>Foto 1. Alimentos que aportan Zinc</w:t>
      </w:r>
    </w:p>
    <w:p w:rsidR="0047394C" w:rsidRDefault="00F34BB7" w:rsidP="00F34BB7">
      <w:pPr>
        <w:jc w:val="center"/>
        <w:rPr>
          <w:rFonts w:ascii="Arial" w:hAnsi="Arial" w:cs="Arial"/>
          <w:sz w:val="24"/>
          <w:szCs w:val="24"/>
        </w:rPr>
      </w:pPr>
      <w:r>
        <w:rPr>
          <w:noProof/>
        </w:rPr>
        <w:drawing>
          <wp:inline distT="0" distB="0" distL="0" distR="0">
            <wp:extent cx="2541674"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3956" cy="1531364"/>
                    </a:xfrm>
                    <a:prstGeom prst="rect">
                      <a:avLst/>
                    </a:prstGeom>
                    <a:ln>
                      <a:noFill/>
                    </a:ln>
                    <a:effectLst>
                      <a:softEdge rad="112500"/>
                    </a:effectLst>
                  </pic:spPr>
                </pic:pic>
              </a:graphicData>
            </a:graphic>
          </wp:inline>
        </w:drawing>
      </w:r>
    </w:p>
    <w:p w:rsidR="005F5A59" w:rsidRDefault="005F5A59" w:rsidP="00F34BB7">
      <w:pPr>
        <w:jc w:val="center"/>
        <w:rPr>
          <w:rFonts w:ascii="Arial" w:hAnsi="Arial" w:cs="Arial"/>
          <w:sz w:val="24"/>
          <w:szCs w:val="24"/>
        </w:rPr>
      </w:pPr>
    </w:p>
    <w:p w:rsidR="003E5C52" w:rsidRDefault="00720558" w:rsidP="00A52D76">
      <w:pPr>
        <w:pStyle w:val="Prrafodelista"/>
        <w:numPr>
          <w:ilvl w:val="1"/>
          <w:numId w:val="1"/>
        </w:numPr>
        <w:ind w:left="567" w:hanging="567"/>
        <w:rPr>
          <w:rFonts w:ascii="Arial" w:hAnsi="Arial" w:cs="Arial"/>
          <w:b/>
          <w:sz w:val="24"/>
          <w:szCs w:val="24"/>
        </w:rPr>
      </w:pPr>
      <w:r w:rsidRPr="005F5A59">
        <w:rPr>
          <w:rFonts w:ascii="Arial" w:hAnsi="Arial" w:cs="Arial"/>
          <w:b/>
          <w:sz w:val="24"/>
          <w:szCs w:val="24"/>
        </w:rPr>
        <w:t>Carne de res</w:t>
      </w:r>
    </w:p>
    <w:p w:rsidR="00720558" w:rsidRDefault="003E5C52" w:rsidP="00A52D76">
      <w:pPr>
        <w:spacing w:line="276" w:lineRule="auto"/>
        <w:jc w:val="both"/>
        <w:rPr>
          <w:rFonts w:ascii="Arial" w:hAnsi="Arial" w:cs="Arial"/>
          <w:b/>
          <w:sz w:val="24"/>
          <w:szCs w:val="24"/>
        </w:rPr>
      </w:pPr>
      <w:r>
        <w:rPr>
          <w:rFonts w:ascii="Arial" w:hAnsi="Arial" w:cs="Arial"/>
          <w:sz w:val="24"/>
          <w:szCs w:val="24"/>
        </w:rPr>
        <w:t xml:space="preserve">“La carne de res (carne de vaca) es una fuente importante de proteínas constructoras, imprescindibles para la formación celular en el organismo y un aporte muy importante de minerales como el Zinc. Eso sí, debemos consumirla en sus </w:t>
      </w:r>
      <w:r w:rsidR="00A52D76">
        <w:rPr>
          <w:rFonts w:ascii="Arial" w:hAnsi="Arial" w:cs="Arial"/>
          <w:sz w:val="24"/>
          <w:szCs w:val="24"/>
        </w:rPr>
        <w:t>carnes magras, bajos en grasa y colesterol. En 100 g de carne de res podemos encontrar hasta el 70% de la dosis diaria recomendada de Zinc”.</w:t>
      </w:r>
      <w:r w:rsidR="00720558" w:rsidRPr="003E5C52">
        <w:rPr>
          <w:rFonts w:ascii="Arial" w:hAnsi="Arial" w:cs="Arial"/>
          <w:b/>
          <w:sz w:val="24"/>
          <w:szCs w:val="24"/>
        </w:rPr>
        <w:t xml:space="preserve"> </w:t>
      </w:r>
    </w:p>
    <w:p w:rsidR="00A52D76" w:rsidRPr="00A52D76" w:rsidRDefault="00A52D76" w:rsidP="00A52D76">
      <w:pPr>
        <w:spacing w:line="276" w:lineRule="auto"/>
        <w:jc w:val="both"/>
        <w:rPr>
          <w:rFonts w:ascii="Arial" w:hAnsi="Arial" w:cs="Arial"/>
          <w:b/>
          <w:sz w:val="4"/>
          <w:szCs w:val="4"/>
        </w:rPr>
      </w:pPr>
    </w:p>
    <w:p w:rsidR="00720558" w:rsidRDefault="00720558" w:rsidP="00A52D76">
      <w:pPr>
        <w:pStyle w:val="Prrafodelista"/>
        <w:numPr>
          <w:ilvl w:val="1"/>
          <w:numId w:val="1"/>
        </w:numPr>
        <w:ind w:left="567" w:hanging="567"/>
        <w:rPr>
          <w:rFonts w:ascii="Arial" w:hAnsi="Arial" w:cs="Arial"/>
          <w:b/>
          <w:sz w:val="24"/>
          <w:szCs w:val="24"/>
        </w:rPr>
      </w:pPr>
      <w:r w:rsidRPr="005F5A59">
        <w:rPr>
          <w:rFonts w:ascii="Arial" w:hAnsi="Arial" w:cs="Arial"/>
          <w:b/>
          <w:sz w:val="24"/>
          <w:szCs w:val="24"/>
        </w:rPr>
        <w:t>Hígado de ternera</w:t>
      </w:r>
    </w:p>
    <w:p w:rsidR="005F5A59" w:rsidRPr="00A52D76" w:rsidRDefault="00A52D76" w:rsidP="00A52D76">
      <w:pPr>
        <w:spacing w:line="276" w:lineRule="auto"/>
        <w:jc w:val="both"/>
        <w:rPr>
          <w:rFonts w:ascii="Arial" w:hAnsi="Arial" w:cs="Arial"/>
          <w:sz w:val="24"/>
          <w:szCs w:val="24"/>
        </w:rPr>
      </w:pPr>
      <w:r>
        <w:rPr>
          <w:rFonts w:ascii="Arial" w:hAnsi="Arial" w:cs="Arial"/>
          <w:sz w:val="24"/>
          <w:szCs w:val="24"/>
        </w:rPr>
        <w:t>“El hígado es un alimento rico en Zinc, pero es el de ternera el que lo contiene en mayor cantidad. El hígado de ternera proporciona 12 mg de Zinc por porción de 100 g”.</w:t>
      </w:r>
    </w:p>
    <w:p w:rsidR="005F5A59" w:rsidRPr="00A52D76" w:rsidRDefault="005F5A59" w:rsidP="005F5A59">
      <w:pPr>
        <w:pStyle w:val="Prrafodelista"/>
        <w:rPr>
          <w:rFonts w:ascii="Arial" w:hAnsi="Arial" w:cs="Arial"/>
          <w:b/>
          <w:sz w:val="16"/>
          <w:szCs w:val="16"/>
        </w:rPr>
      </w:pPr>
    </w:p>
    <w:p w:rsidR="00720558" w:rsidRDefault="00720558" w:rsidP="00A52D76">
      <w:pPr>
        <w:pStyle w:val="Prrafodelista"/>
        <w:numPr>
          <w:ilvl w:val="1"/>
          <w:numId w:val="1"/>
        </w:numPr>
        <w:ind w:left="567" w:hanging="567"/>
        <w:rPr>
          <w:rFonts w:ascii="Arial" w:hAnsi="Arial" w:cs="Arial"/>
          <w:b/>
          <w:sz w:val="24"/>
          <w:szCs w:val="24"/>
        </w:rPr>
      </w:pPr>
      <w:r w:rsidRPr="005F5A59">
        <w:rPr>
          <w:rFonts w:ascii="Arial" w:hAnsi="Arial" w:cs="Arial"/>
          <w:b/>
          <w:sz w:val="24"/>
          <w:szCs w:val="24"/>
        </w:rPr>
        <w:t>Ostras</w:t>
      </w:r>
    </w:p>
    <w:p w:rsidR="00A52D76" w:rsidRPr="00A52D76" w:rsidRDefault="00A52D76" w:rsidP="00A52D76">
      <w:pPr>
        <w:jc w:val="both"/>
        <w:rPr>
          <w:rFonts w:ascii="Arial" w:hAnsi="Arial" w:cs="Arial"/>
          <w:sz w:val="24"/>
          <w:szCs w:val="24"/>
        </w:rPr>
      </w:pPr>
      <w:r>
        <w:rPr>
          <w:rFonts w:ascii="Arial" w:hAnsi="Arial" w:cs="Arial"/>
          <w:sz w:val="24"/>
          <w:szCs w:val="24"/>
        </w:rPr>
        <w:t>“Las ostras son famosas por su poder afrodisiaco y también por su alto contenido de Zinc. De hecho, es uno de los alimentos más ricos en este mineral. Puede proporcionar más de 100 g. Esto representa entre 110%-1200% de la cantidad de Zinc diaria recomendada”.</w:t>
      </w:r>
    </w:p>
    <w:p w:rsidR="005F5A59" w:rsidRPr="005F5A59" w:rsidRDefault="005F5A59" w:rsidP="005F5A59">
      <w:pPr>
        <w:pStyle w:val="Prrafodelista"/>
        <w:rPr>
          <w:rFonts w:ascii="Arial" w:hAnsi="Arial" w:cs="Arial"/>
          <w:b/>
          <w:sz w:val="24"/>
          <w:szCs w:val="24"/>
        </w:rPr>
      </w:pPr>
    </w:p>
    <w:p w:rsidR="00A52D76" w:rsidRDefault="00A52D76" w:rsidP="00A52D76">
      <w:pPr>
        <w:pStyle w:val="Prrafodelista"/>
        <w:numPr>
          <w:ilvl w:val="1"/>
          <w:numId w:val="1"/>
        </w:numPr>
        <w:ind w:left="567" w:hanging="567"/>
        <w:rPr>
          <w:rFonts w:ascii="Arial" w:hAnsi="Arial" w:cs="Arial"/>
          <w:b/>
          <w:sz w:val="24"/>
          <w:szCs w:val="24"/>
        </w:rPr>
      </w:pPr>
      <w:r>
        <w:rPr>
          <w:rFonts w:ascii="Arial" w:hAnsi="Arial" w:cs="Arial"/>
          <w:b/>
          <w:sz w:val="24"/>
          <w:szCs w:val="24"/>
        </w:rPr>
        <w:lastRenderedPageBreak/>
        <w:t>Chocolate negro</w:t>
      </w:r>
    </w:p>
    <w:p w:rsidR="00A52D76" w:rsidRPr="00A52D76" w:rsidRDefault="00A52D76" w:rsidP="00A52D76">
      <w:pPr>
        <w:spacing w:line="276" w:lineRule="auto"/>
        <w:jc w:val="both"/>
        <w:rPr>
          <w:rFonts w:ascii="Arial" w:hAnsi="Arial" w:cs="Arial"/>
          <w:sz w:val="24"/>
          <w:szCs w:val="24"/>
        </w:rPr>
      </w:pPr>
      <w:r>
        <w:rPr>
          <w:rFonts w:ascii="Arial" w:hAnsi="Arial" w:cs="Arial"/>
          <w:sz w:val="24"/>
          <w:szCs w:val="24"/>
        </w:rPr>
        <w:t>“¡Una gran noticia para los amantes del chocolate! Una barra de 100 g sin azúcar añadido, claro-contiene aproximadamente 100g de Zinc, lo que equivale al 65% de la cantidad diaria recomendada”.</w:t>
      </w:r>
    </w:p>
    <w:p w:rsidR="00720558" w:rsidRDefault="00720558" w:rsidP="00A52D76">
      <w:pPr>
        <w:pStyle w:val="Prrafodelista"/>
        <w:numPr>
          <w:ilvl w:val="1"/>
          <w:numId w:val="1"/>
        </w:numPr>
        <w:ind w:left="567" w:hanging="567"/>
        <w:rPr>
          <w:rFonts w:ascii="Arial" w:hAnsi="Arial" w:cs="Arial"/>
          <w:b/>
          <w:sz w:val="24"/>
          <w:szCs w:val="24"/>
        </w:rPr>
      </w:pPr>
      <w:r w:rsidRPr="005F5A59">
        <w:rPr>
          <w:rFonts w:ascii="Arial" w:hAnsi="Arial" w:cs="Arial"/>
          <w:b/>
          <w:sz w:val="24"/>
          <w:szCs w:val="24"/>
        </w:rPr>
        <w:t>Semillas de calabaza</w:t>
      </w:r>
    </w:p>
    <w:p w:rsidR="005F5A59" w:rsidRPr="006D2439" w:rsidRDefault="006A2DF2" w:rsidP="006D2439">
      <w:pPr>
        <w:spacing w:line="276" w:lineRule="auto"/>
        <w:jc w:val="both"/>
        <w:rPr>
          <w:rFonts w:ascii="Arial" w:hAnsi="Arial" w:cs="Arial"/>
          <w:sz w:val="24"/>
          <w:szCs w:val="24"/>
        </w:rPr>
      </w:pPr>
      <w:r>
        <w:rPr>
          <w:rFonts w:ascii="Arial" w:hAnsi="Arial" w:cs="Arial"/>
          <w:sz w:val="24"/>
          <w:szCs w:val="24"/>
        </w:rPr>
        <w:t>“Contiene aproximadamente 10 mg de Zinc por porción de 100g, un 70% de la cantidad diaria recomendada. Cuando se prepara calabaza, es una buena idea guardar las semillas y asarlas en el horno. Para consumirlas, se debe romper la cáscara exterior y comer la semilla que está en el interior”.</w:t>
      </w:r>
    </w:p>
    <w:p w:rsidR="00720558" w:rsidRDefault="00720558" w:rsidP="006A2DF2">
      <w:pPr>
        <w:pStyle w:val="Prrafodelista"/>
        <w:numPr>
          <w:ilvl w:val="1"/>
          <w:numId w:val="1"/>
        </w:numPr>
        <w:spacing w:line="276" w:lineRule="auto"/>
        <w:ind w:left="567" w:hanging="567"/>
        <w:jc w:val="both"/>
        <w:rPr>
          <w:rFonts w:ascii="Arial" w:hAnsi="Arial" w:cs="Arial"/>
          <w:b/>
          <w:sz w:val="24"/>
          <w:szCs w:val="24"/>
        </w:rPr>
      </w:pPr>
      <w:r w:rsidRPr="005F5A59">
        <w:rPr>
          <w:rFonts w:ascii="Arial" w:hAnsi="Arial" w:cs="Arial"/>
          <w:b/>
          <w:sz w:val="24"/>
          <w:szCs w:val="24"/>
        </w:rPr>
        <w:t>Semillas de sandía</w:t>
      </w:r>
    </w:p>
    <w:p w:rsidR="006A2DF2" w:rsidRPr="006A2DF2" w:rsidRDefault="006A2DF2" w:rsidP="006A2DF2">
      <w:pPr>
        <w:spacing w:line="276" w:lineRule="auto"/>
        <w:jc w:val="both"/>
        <w:rPr>
          <w:rFonts w:ascii="Arial" w:hAnsi="Arial" w:cs="Arial"/>
          <w:sz w:val="24"/>
          <w:szCs w:val="24"/>
        </w:rPr>
      </w:pPr>
      <w:r w:rsidRPr="006A2DF2">
        <w:rPr>
          <w:rFonts w:ascii="Arial" w:hAnsi="Arial" w:cs="Arial"/>
          <w:sz w:val="24"/>
          <w:szCs w:val="24"/>
        </w:rPr>
        <w:t xml:space="preserve">“De la </w:t>
      </w:r>
      <w:r>
        <w:rPr>
          <w:rFonts w:ascii="Arial" w:hAnsi="Arial" w:cs="Arial"/>
          <w:sz w:val="24"/>
          <w:szCs w:val="24"/>
        </w:rPr>
        <w:t>misma forma que la semilla de calabaza, las semillas secas de sandía también son un gran aporte de este mineral. Las semillas de sandía, secas proporcionan 10 mg de zinc por porción de 100 g”.</w:t>
      </w:r>
    </w:p>
    <w:p w:rsidR="00720558" w:rsidRDefault="00720558" w:rsidP="006D2439">
      <w:pPr>
        <w:pStyle w:val="Prrafodelista"/>
        <w:numPr>
          <w:ilvl w:val="1"/>
          <w:numId w:val="1"/>
        </w:numPr>
        <w:spacing w:line="276" w:lineRule="auto"/>
        <w:ind w:left="567" w:hanging="567"/>
        <w:jc w:val="both"/>
        <w:rPr>
          <w:rFonts w:ascii="Arial" w:hAnsi="Arial" w:cs="Arial"/>
          <w:b/>
          <w:sz w:val="24"/>
          <w:szCs w:val="24"/>
        </w:rPr>
      </w:pPr>
      <w:r w:rsidRPr="005F5A59">
        <w:rPr>
          <w:rFonts w:ascii="Arial" w:hAnsi="Arial" w:cs="Arial"/>
          <w:b/>
          <w:sz w:val="24"/>
          <w:szCs w:val="24"/>
        </w:rPr>
        <w:t>Germen de trigo</w:t>
      </w:r>
    </w:p>
    <w:p w:rsidR="006D2439" w:rsidRPr="006D2439" w:rsidRDefault="006D2439" w:rsidP="00974189">
      <w:pPr>
        <w:spacing w:line="360" w:lineRule="auto"/>
        <w:jc w:val="both"/>
        <w:rPr>
          <w:rFonts w:ascii="Arial" w:hAnsi="Arial" w:cs="Arial"/>
          <w:sz w:val="24"/>
          <w:szCs w:val="24"/>
        </w:rPr>
      </w:pPr>
      <w:r>
        <w:rPr>
          <w:rFonts w:ascii="Arial" w:hAnsi="Arial" w:cs="Arial"/>
          <w:sz w:val="24"/>
          <w:szCs w:val="24"/>
        </w:rPr>
        <w:t xml:space="preserve">“El germen de trigo es otro gran contenedor de este mineral. De hecho, en 100 g de germen de trigo tostado tenemos más de 100% de la cantidad necesaria de Zinc en un día. Podemos optar por el germen de trigo tostado que puede acompañar </w:t>
      </w:r>
      <w:r w:rsidR="00BC5DDC">
        <w:rPr>
          <w:rFonts w:ascii="Arial" w:hAnsi="Arial" w:cs="Arial"/>
          <w:sz w:val="24"/>
          <w:szCs w:val="24"/>
        </w:rPr>
        <w:t>un yogurt en el desayuno”.</w:t>
      </w:r>
    </w:p>
    <w:p w:rsidR="00720558" w:rsidRDefault="00720558" w:rsidP="00974189">
      <w:pPr>
        <w:pStyle w:val="Prrafodelista"/>
        <w:numPr>
          <w:ilvl w:val="1"/>
          <w:numId w:val="1"/>
        </w:numPr>
        <w:spacing w:line="360" w:lineRule="auto"/>
        <w:ind w:left="567" w:hanging="567"/>
        <w:rPr>
          <w:rFonts w:ascii="Arial" w:hAnsi="Arial" w:cs="Arial"/>
          <w:b/>
          <w:sz w:val="24"/>
          <w:szCs w:val="24"/>
        </w:rPr>
      </w:pPr>
      <w:proofErr w:type="spellStart"/>
      <w:r w:rsidRPr="005F5A59">
        <w:rPr>
          <w:rFonts w:ascii="Arial" w:hAnsi="Arial" w:cs="Arial"/>
          <w:b/>
          <w:sz w:val="24"/>
          <w:szCs w:val="24"/>
        </w:rPr>
        <w:t>Piñon</w:t>
      </w:r>
      <w:proofErr w:type="spellEnd"/>
      <w:r w:rsidRPr="005F5A59">
        <w:rPr>
          <w:rFonts w:ascii="Arial" w:hAnsi="Arial" w:cs="Arial"/>
          <w:b/>
          <w:sz w:val="24"/>
          <w:szCs w:val="24"/>
        </w:rPr>
        <w:t xml:space="preserve"> </w:t>
      </w:r>
    </w:p>
    <w:p w:rsidR="00BC5DDC" w:rsidRDefault="00974189" w:rsidP="00974189">
      <w:pPr>
        <w:spacing w:line="360" w:lineRule="auto"/>
        <w:jc w:val="both"/>
        <w:rPr>
          <w:rFonts w:ascii="Arial" w:hAnsi="Arial" w:cs="Arial"/>
          <w:sz w:val="24"/>
          <w:szCs w:val="24"/>
        </w:rPr>
      </w:pPr>
      <w:r>
        <w:rPr>
          <w:rFonts w:ascii="Arial" w:hAnsi="Arial" w:cs="Arial"/>
          <w:sz w:val="24"/>
          <w:szCs w:val="24"/>
        </w:rPr>
        <w:t>“Los piñones son frutos secos con muchos beneficios y propiedades tanto nutricionales como medicinales, curativo y preventivos, y además una gran fuente de Zinc. Por cada 100 g, consumidos de este fruto seco</w:t>
      </w:r>
      <w:r w:rsidR="000B2ECC">
        <w:rPr>
          <w:rFonts w:ascii="Arial" w:hAnsi="Arial" w:cs="Arial"/>
          <w:sz w:val="24"/>
          <w:szCs w:val="24"/>
        </w:rPr>
        <w:t>, nuestro organismo puede extraer hasta 6,5 mg</w:t>
      </w:r>
      <w:r w:rsidR="00D70AC5">
        <w:rPr>
          <w:rFonts w:ascii="Arial" w:hAnsi="Arial" w:cs="Arial"/>
          <w:sz w:val="24"/>
          <w:szCs w:val="24"/>
        </w:rPr>
        <w:t>”</w:t>
      </w:r>
      <w:r w:rsidR="000B2ECC">
        <w:rPr>
          <w:rFonts w:ascii="Arial" w:hAnsi="Arial" w:cs="Arial"/>
          <w:sz w:val="24"/>
          <w:szCs w:val="24"/>
        </w:rPr>
        <w:t>.</w:t>
      </w:r>
    </w:p>
    <w:p w:rsidR="000B2ECC" w:rsidRPr="00BC5DDC" w:rsidRDefault="000B2ECC" w:rsidP="00974189">
      <w:pPr>
        <w:spacing w:line="360" w:lineRule="auto"/>
        <w:jc w:val="both"/>
        <w:rPr>
          <w:rFonts w:ascii="Arial" w:hAnsi="Arial" w:cs="Arial"/>
          <w:sz w:val="24"/>
          <w:szCs w:val="24"/>
        </w:rPr>
      </w:pPr>
      <w:r>
        <w:rPr>
          <w:rFonts w:ascii="Arial" w:hAnsi="Arial" w:cs="Arial"/>
          <w:sz w:val="24"/>
          <w:szCs w:val="24"/>
        </w:rPr>
        <w:t>Para cerrar este breve resumen, el Zinc es un mineral esencial, el cual se le debe brindar atención y cuidado para mantener sana nuestra salud.</w:t>
      </w:r>
    </w:p>
    <w:p w:rsidR="00720558" w:rsidRDefault="00B41B81" w:rsidP="00B41B81">
      <w:pPr>
        <w:spacing w:line="360" w:lineRule="auto"/>
        <w:jc w:val="both"/>
        <w:rPr>
          <w:rFonts w:ascii="Arial" w:hAnsi="Arial" w:cs="Arial"/>
          <w:b/>
          <w:sz w:val="24"/>
          <w:szCs w:val="24"/>
        </w:rPr>
      </w:pPr>
      <w:r w:rsidRPr="00B41B81">
        <w:rPr>
          <w:rFonts w:ascii="Arial" w:hAnsi="Arial" w:cs="Arial"/>
          <w:b/>
          <w:sz w:val="24"/>
          <w:szCs w:val="24"/>
        </w:rPr>
        <w:t>Referencias bibliográficas</w:t>
      </w:r>
    </w:p>
    <w:p w:rsidR="00B41B81" w:rsidRPr="00E00D50" w:rsidRDefault="00E00D50" w:rsidP="00E755FC">
      <w:pPr>
        <w:pStyle w:val="Prrafodelista"/>
        <w:numPr>
          <w:ilvl w:val="0"/>
          <w:numId w:val="4"/>
        </w:numPr>
        <w:spacing w:line="360" w:lineRule="auto"/>
        <w:rPr>
          <w:rFonts w:ascii="Arial" w:hAnsi="Arial" w:cs="Arial"/>
          <w:b/>
          <w:sz w:val="24"/>
          <w:szCs w:val="24"/>
        </w:rPr>
      </w:pPr>
      <w:proofErr w:type="spellStart"/>
      <w:r>
        <w:rPr>
          <w:rFonts w:ascii="Arial" w:hAnsi="Arial" w:cs="Arial"/>
          <w:sz w:val="24"/>
          <w:szCs w:val="24"/>
        </w:rPr>
        <w:t>National</w:t>
      </w:r>
      <w:proofErr w:type="spellEnd"/>
      <w:r>
        <w:rPr>
          <w:rFonts w:ascii="Arial" w:hAnsi="Arial" w:cs="Arial"/>
          <w:sz w:val="24"/>
          <w:szCs w:val="24"/>
        </w:rPr>
        <w:t xml:space="preserve"> </w:t>
      </w:r>
      <w:proofErr w:type="spellStart"/>
      <w:r>
        <w:rPr>
          <w:rFonts w:ascii="Arial" w:hAnsi="Arial" w:cs="Arial"/>
          <w:sz w:val="24"/>
          <w:szCs w:val="24"/>
        </w:rPr>
        <w:t>Institutions</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Heath. Datos sobre el Zinc. En línea: </w:t>
      </w:r>
      <w:hyperlink r:id="rId6" w:history="1">
        <w:r w:rsidR="00E755FC" w:rsidRPr="00E755FC">
          <w:rPr>
            <w:rStyle w:val="Hipervnculo"/>
            <w:rFonts w:ascii="Arial" w:hAnsi="Arial" w:cs="Arial"/>
            <w:sz w:val="24"/>
            <w:szCs w:val="24"/>
          </w:rPr>
          <w:t>https://ods.od.nih.gov/pdf/factsheets/Zinc-DatosEnEspanol.pdf</w:t>
        </w:r>
      </w:hyperlink>
    </w:p>
    <w:p w:rsidR="00E755FC" w:rsidRPr="00E755FC" w:rsidRDefault="00E00D50" w:rsidP="00E755FC">
      <w:pPr>
        <w:pStyle w:val="Prrafodelista"/>
        <w:numPr>
          <w:ilvl w:val="0"/>
          <w:numId w:val="4"/>
        </w:numPr>
        <w:spacing w:line="360" w:lineRule="auto"/>
        <w:rPr>
          <w:rFonts w:ascii="Arial" w:hAnsi="Arial" w:cs="Arial"/>
          <w:b/>
          <w:sz w:val="24"/>
          <w:szCs w:val="24"/>
        </w:rPr>
      </w:pPr>
      <w:r w:rsidRPr="00E755FC">
        <w:rPr>
          <w:rFonts w:ascii="Arial" w:hAnsi="Arial" w:cs="Arial"/>
          <w:sz w:val="24"/>
          <w:szCs w:val="24"/>
        </w:rPr>
        <w:lastRenderedPageBreak/>
        <w:t xml:space="preserve">Lenntech. Propiedades químicas del Zinc. Efectos del Zinc sobre la Salud. Efectos ambientales del Zinc. En línea. </w:t>
      </w:r>
      <w:hyperlink r:id="rId7" w:history="1">
        <w:r w:rsidR="00E755FC" w:rsidRPr="00E755FC">
          <w:rPr>
            <w:rStyle w:val="Hipervnculo"/>
            <w:rFonts w:ascii="Arial" w:hAnsi="Arial" w:cs="Arial"/>
            <w:sz w:val="24"/>
            <w:szCs w:val="24"/>
          </w:rPr>
          <w:t>https://www.lenntech.es/periodica/elementos/zn.htm</w:t>
        </w:r>
      </w:hyperlink>
    </w:p>
    <w:p w:rsidR="00E00D50" w:rsidRPr="00E755FC" w:rsidRDefault="00E00D50" w:rsidP="00E755FC">
      <w:pPr>
        <w:pStyle w:val="Prrafodelista"/>
        <w:numPr>
          <w:ilvl w:val="0"/>
          <w:numId w:val="4"/>
        </w:numPr>
        <w:spacing w:line="360" w:lineRule="auto"/>
        <w:rPr>
          <w:rFonts w:ascii="Arial" w:hAnsi="Arial" w:cs="Arial"/>
          <w:b/>
          <w:sz w:val="24"/>
          <w:szCs w:val="24"/>
        </w:rPr>
      </w:pPr>
      <w:r w:rsidRPr="00E755FC">
        <w:rPr>
          <w:rFonts w:ascii="Arial" w:hAnsi="Arial" w:cs="Arial"/>
          <w:sz w:val="24"/>
          <w:szCs w:val="24"/>
        </w:rPr>
        <w:t xml:space="preserve">Medline Plus. Información de salud para usted. Zinc en la dieta. Biblioteca Nacional de Medicina de los </w:t>
      </w:r>
      <w:proofErr w:type="gramStart"/>
      <w:r w:rsidR="00C63C6A" w:rsidRPr="00E755FC">
        <w:rPr>
          <w:rFonts w:ascii="Arial" w:hAnsi="Arial" w:cs="Arial"/>
          <w:sz w:val="24"/>
          <w:szCs w:val="24"/>
        </w:rPr>
        <w:t>EE.UU.</w:t>
      </w:r>
      <w:proofErr w:type="gramEnd"/>
      <w:r w:rsidR="00E755FC">
        <w:rPr>
          <w:rFonts w:ascii="Arial" w:hAnsi="Arial" w:cs="Arial"/>
          <w:sz w:val="24"/>
          <w:szCs w:val="24"/>
        </w:rPr>
        <w:t xml:space="preserve"> En línea. </w:t>
      </w:r>
      <w:hyperlink r:id="rId8" w:history="1">
        <w:r w:rsidR="00E755FC" w:rsidRPr="00E755FC">
          <w:rPr>
            <w:rStyle w:val="Hipervnculo"/>
            <w:rFonts w:ascii="Arial" w:hAnsi="Arial" w:cs="Arial"/>
            <w:sz w:val="24"/>
            <w:szCs w:val="24"/>
          </w:rPr>
          <w:t>https://medlineplus.gov/spanish/ency/article/002416.htm</w:t>
        </w:r>
      </w:hyperlink>
    </w:p>
    <w:p w:rsidR="0047394C" w:rsidRPr="00E755FC" w:rsidRDefault="00E00D50" w:rsidP="00E755FC">
      <w:pPr>
        <w:pStyle w:val="Prrafodelista"/>
        <w:numPr>
          <w:ilvl w:val="0"/>
          <w:numId w:val="4"/>
        </w:numPr>
        <w:spacing w:line="360" w:lineRule="auto"/>
        <w:rPr>
          <w:rFonts w:ascii="Arial" w:hAnsi="Arial" w:cs="Arial"/>
          <w:sz w:val="24"/>
          <w:szCs w:val="24"/>
        </w:rPr>
      </w:pPr>
      <w:r w:rsidRPr="00E755FC">
        <w:rPr>
          <w:rFonts w:ascii="Arial" w:hAnsi="Arial" w:cs="Arial"/>
          <w:sz w:val="24"/>
          <w:szCs w:val="24"/>
        </w:rPr>
        <w:t xml:space="preserve">Neus Palou ¿Por qué es necesario aumentar el Zinc en la dieta? La Vanguardia. En línea: </w:t>
      </w:r>
      <w:hyperlink r:id="rId9" w:history="1">
        <w:r w:rsidR="00E755FC" w:rsidRPr="00E755FC">
          <w:rPr>
            <w:rStyle w:val="Hipervnculo"/>
            <w:rFonts w:ascii="Arial" w:hAnsi="Arial" w:cs="Arial"/>
            <w:sz w:val="24"/>
            <w:szCs w:val="24"/>
          </w:rPr>
          <w:t>https://www.lavanguardia.com/vivo/ecologia/20170105/413125599446/zinc-salud-alimentacion-nutricion-dieta-ostras.html</w:t>
        </w:r>
      </w:hyperlink>
    </w:p>
    <w:p w:rsidR="001A5F70" w:rsidRPr="001A5F70" w:rsidRDefault="001A5F70" w:rsidP="00E755FC">
      <w:pPr>
        <w:rPr>
          <w:rFonts w:ascii="Arial" w:hAnsi="Arial" w:cs="Arial"/>
          <w:b/>
          <w:sz w:val="24"/>
          <w:szCs w:val="24"/>
        </w:rPr>
      </w:pPr>
    </w:p>
    <w:sectPr w:rsidR="001A5F70" w:rsidRPr="001A5F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97CD9"/>
    <w:multiLevelType w:val="multilevel"/>
    <w:tmpl w:val="A15CC5F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42EF1C72"/>
    <w:multiLevelType w:val="hybridMultilevel"/>
    <w:tmpl w:val="67AEF98E"/>
    <w:lvl w:ilvl="0" w:tplc="64EAE1D0">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A1362FE"/>
    <w:multiLevelType w:val="hybridMultilevel"/>
    <w:tmpl w:val="EB941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E473DC9"/>
    <w:multiLevelType w:val="hybridMultilevel"/>
    <w:tmpl w:val="31222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E3"/>
    <w:rsid w:val="0005333D"/>
    <w:rsid w:val="000B2ECC"/>
    <w:rsid w:val="00190BCD"/>
    <w:rsid w:val="001A5F70"/>
    <w:rsid w:val="0021545F"/>
    <w:rsid w:val="002937E6"/>
    <w:rsid w:val="00350F6E"/>
    <w:rsid w:val="00393074"/>
    <w:rsid w:val="003E5C52"/>
    <w:rsid w:val="0047394C"/>
    <w:rsid w:val="004774CB"/>
    <w:rsid w:val="004D4E34"/>
    <w:rsid w:val="0056396E"/>
    <w:rsid w:val="005F5A59"/>
    <w:rsid w:val="006A2DF2"/>
    <w:rsid w:val="006D2439"/>
    <w:rsid w:val="00720558"/>
    <w:rsid w:val="00757709"/>
    <w:rsid w:val="008655F9"/>
    <w:rsid w:val="008F52F7"/>
    <w:rsid w:val="00950BD3"/>
    <w:rsid w:val="00974189"/>
    <w:rsid w:val="00A52C61"/>
    <w:rsid w:val="00A52D76"/>
    <w:rsid w:val="00B41B81"/>
    <w:rsid w:val="00BC5DDC"/>
    <w:rsid w:val="00C20CC4"/>
    <w:rsid w:val="00C63C6A"/>
    <w:rsid w:val="00C75ACA"/>
    <w:rsid w:val="00CE108C"/>
    <w:rsid w:val="00D30EE3"/>
    <w:rsid w:val="00D70AC5"/>
    <w:rsid w:val="00DA4305"/>
    <w:rsid w:val="00E00D50"/>
    <w:rsid w:val="00E755FC"/>
    <w:rsid w:val="00EE1B56"/>
    <w:rsid w:val="00EE31CC"/>
    <w:rsid w:val="00EF4152"/>
    <w:rsid w:val="00F34BB7"/>
    <w:rsid w:val="00FA54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60623-439F-41ED-89DD-A5FCC8C8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EE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0EE3"/>
    <w:pPr>
      <w:spacing w:after="0" w:line="240" w:lineRule="auto"/>
    </w:pPr>
    <w:rPr>
      <w:rFonts w:ascii="Calibri" w:eastAsia="Calibri" w:hAnsi="Calibri" w:cs="Times New Roman"/>
    </w:rPr>
  </w:style>
  <w:style w:type="paragraph" w:styleId="Prrafodelista">
    <w:name w:val="List Paragraph"/>
    <w:basedOn w:val="Normal"/>
    <w:uiPriority w:val="34"/>
    <w:qFormat/>
    <w:rsid w:val="00D30EE3"/>
    <w:pPr>
      <w:ind w:left="720"/>
      <w:contextualSpacing/>
    </w:pPr>
  </w:style>
  <w:style w:type="table" w:styleId="Tablaconcuadrcula">
    <w:name w:val="Table Grid"/>
    <w:basedOn w:val="Tablanormal"/>
    <w:uiPriority w:val="39"/>
    <w:rsid w:val="00CE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4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BB7"/>
    <w:rPr>
      <w:rFonts w:ascii="Segoe UI" w:eastAsia="Calibri" w:hAnsi="Segoe UI" w:cs="Segoe UI"/>
      <w:sz w:val="18"/>
      <w:szCs w:val="18"/>
    </w:rPr>
  </w:style>
  <w:style w:type="character" w:styleId="Hipervnculo">
    <w:name w:val="Hyperlink"/>
    <w:basedOn w:val="Fuentedeprrafopredeter"/>
    <w:uiPriority w:val="99"/>
    <w:unhideWhenUsed/>
    <w:rsid w:val="00E00D50"/>
    <w:rPr>
      <w:color w:val="0563C1" w:themeColor="hyperlink"/>
      <w:u w:val="single"/>
    </w:rPr>
  </w:style>
  <w:style w:type="character" w:styleId="Mencinsinresolver">
    <w:name w:val="Unresolved Mention"/>
    <w:basedOn w:val="Fuentedeprrafopredeter"/>
    <w:uiPriority w:val="99"/>
    <w:semiHidden/>
    <w:unhideWhenUsed/>
    <w:rsid w:val="00E0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2416.ht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enntech.es/periodica/elementos/z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s.od.nih.gov/pdf/factsheets/Zinc-DatosEnEspanol.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vanguardia.com/vivo/ecologia/20170105/413125599446/zinc-salud-alimentacion-nutricion-dieta-ostras.html"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AC5C15E3AE2429973591846F4340E" ma:contentTypeVersion="3" ma:contentTypeDescription="Crear nuevo documento." ma:contentTypeScope="" ma:versionID="5729203b93777b440e5d0164153e3f97">
  <xsd:schema xmlns:xsd="http://www.w3.org/2001/XMLSchema" xmlns:xs="http://www.w3.org/2001/XMLSchema" xmlns:p="http://schemas.microsoft.com/office/2006/metadata/properties" xmlns:ns1="http://schemas.microsoft.com/sharepoint/v3" targetNamespace="http://schemas.microsoft.com/office/2006/metadata/properties" ma:root="true" ma:fieldsID="f343592f6a6e75655b09be262e5560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ED8C3D-3CAF-4A30-97D1-B64EEAAEE367}"/>
</file>

<file path=customXml/itemProps2.xml><?xml version="1.0" encoding="utf-8"?>
<ds:datastoreItem xmlns:ds="http://schemas.openxmlformats.org/officeDocument/2006/customXml" ds:itemID="{15FD3C04-D240-4910-A555-E3D608AE91CA}"/>
</file>

<file path=customXml/itemProps3.xml><?xml version="1.0" encoding="utf-8"?>
<ds:datastoreItem xmlns:ds="http://schemas.openxmlformats.org/officeDocument/2006/customXml" ds:itemID="{E3098984-8864-4B87-99E9-5C483FD2AC8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5814</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Rodriguez Campos</dc:creator>
  <cp:keywords/>
  <dc:description/>
  <cp:lastModifiedBy>Darner Mora Alvarado</cp:lastModifiedBy>
  <cp:revision>2</cp:revision>
  <dcterms:created xsi:type="dcterms:W3CDTF">2019-11-28T19:13:00Z</dcterms:created>
  <dcterms:modified xsi:type="dcterms:W3CDTF">2019-11-28T19:13:00Z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0x01010064FAC5C15E3AE2429973591846F4340E</vt:lpwstr>
  </property>
</Properties>
</file>